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C4" w:rsidRPr="007570AB" w:rsidRDefault="004A2AC4" w:rsidP="004A2A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.  </w:t>
      </w:r>
      <w:r w:rsidRPr="00BC14E8">
        <w:rPr>
          <w:rFonts w:ascii="Arial" w:hAnsi="Arial" w:cs="Arial"/>
          <w:b/>
        </w:rPr>
        <w:t xml:space="preserve">GAMBARAN UMUM </w:t>
      </w:r>
      <w:r>
        <w:rPr>
          <w:rFonts w:ascii="Arial" w:hAnsi="Arial" w:cs="Arial"/>
          <w:b/>
        </w:rPr>
        <w:t>KECAMATAN</w:t>
      </w:r>
    </w:p>
    <w:p w:rsidR="004A2AC4" w:rsidRPr="00F15ABF" w:rsidRDefault="004A2AC4" w:rsidP="004A2AC4">
      <w:pPr>
        <w:spacing w:before="120" w:line="360" w:lineRule="auto"/>
        <w:ind w:firstLine="720"/>
        <w:jc w:val="both"/>
        <w:rPr>
          <w:rFonts w:ascii="Arial" w:hAnsi="Arial" w:cs="Arial"/>
          <w:sz w:val="20"/>
        </w:rPr>
      </w:pPr>
      <w:proofErr w:type="spellStart"/>
      <w:r w:rsidRPr="00BC14E8">
        <w:rPr>
          <w:rFonts w:ascii="Arial" w:hAnsi="Arial" w:cs="Arial"/>
        </w:rPr>
        <w:t>Kecamatan</w:t>
      </w:r>
      <w:proofErr w:type="spellEnd"/>
      <w:r w:rsidRPr="00BC14E8">
        <w:rPr>
          <w:rFonts w:ascii="Arial" w:hAnsi="Arial" w:cs="Arial"/>
        </w:rPr>
        <w:t xml:space="preserve"> </w:t>
      </w:r>
      <w:r>
        <w:rPr>
          <w:rFonts w:ascii="Arial" w:hAnsi="Arial" w:cs="Arial"/>
          <w:lang w:val="sv-SE"/>
        </w:rPr>
        <w:t>Batangbatang</w:t>
      </w:r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adalah</w:t>
      </w:r>
      <w:proofErr w:type="spellEnd"/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s</w:t>
      </w:r>
      <w:r>
        <w:rPr>
          <w:rFonts w:ascii="Arial" w:hAnsi="Arial" w:cs="Arial"/>
        </w:rPr>
        <w:t>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27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  <w:lang w:val="id-ID"/>
        </w:rPr>
        <w:t xml:space="preserve"> yang berada di bagian timur wilyah kabupaten Sumenep.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A</w:t>
      </w:r>
      <w:proofErr w:type="spellStart"/>
      <w:r w:rsidRPr="00BC14E8">
        <w:rPr>
          <w:rFonts w:ascii="Arial" w:hAnsi="Arial" w:cs="Arial"/>
        </w:rPr>
        <w:t>dapun</w:t>
      </w:r>
      <w:proofErr w:type="spellEnd"/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batas-batas</w:t>
      </w:r>
      <w:proofErr w:type="spellEnd"/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wilayahnya</w:t>
      </w:r>
      <w:proofErr w:type="spellEnd"/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secara</w:t>
      </w:r>
      <w:proofErr w:type="spellEnd"/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jelas</w:t>
      </w:r>
      <w:proofErr w:type="spellEnd"/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sebagai</w:t>
      </w:r>
      <w:proofErr w:type="spellEnd"/>
      <w:r w:rsidRPr="00BC14E8">
        <w:rPr>
          <w:rFonts w:ascii="Arial" w:hAnsi="Arial" w:cs="Arial"/>
        </w:rPr>
        <w:t xml:space="preserve"> </w:t>
      </w:r>
      <w:proofErr w:type="spellStart"/>
      <w:r w:rsidRPr="00BC14E8">
        <w:rPr>
          <w:rFonts w:ascii="Arial" w:hAnsi="Arial" w:cs="Arial"/>
        </w:rPr>
        <w:t>berikut</w:t>
      </w:r>
      <w:proofErr w:type="spellEnd"/>
      <w:r w:rsidRPr="00BC14E8">
        <w:rPr>
          <w:rFonts w:ascii="Arial" w:hAnsi="Arial" w:cs="Arial"/>
        </w:rPr>
        <w:t xml:space="preserve"> :</w:t>
      </w:r>
    </w:p>
    <w:p w:rsidR="004A2AC4" w:rsidRPr="00BC14E8" w:rsidRDefault="004A2AC4" w:rsidP="004A2AC4">
      <w:pPr>
        <w:tabs>
          <w:tab w:val="left" w:pos="2880"/>
        </w:tabs>
        <w:spacing w:before="120" w:line="360" w:lineRule="auto"/>
        <w:ind w:left="144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a. Sebel</w:t>
      </w:r>
      <w:r>
        <w:rPr>
          <w:rFonts w:ascii="Arial" w:hAnsi="Arial" w:cs="Arial"/>
          <w:lang w:val="id-ID"/>
        </w:rPr>
        <w:t>a</w:t>
      </w:r>
      <w:r w:rsidRPr="00BC14E8">
        <w:rPr>
          <w:rFonts w:ascii="Arial" w:hAnsi="Arial" w:cs="Arial"/>
          <w:lang w:val="sv-SE"/>
        </w:rPr>
        <w:t xml:space="preserve">h Utara </w:t>
      </w:r>
      <w:r w:rsidRPr="00BC14E8">
        <w:rPr>
          <w:rFonts w:ascii="Arial" w:hAnsi="Arial" w:cs="Arial"/>
          <w:lang w:val="sv-SE"/>
        </w:rPr>
        <w:tab/>
        <w:t xml:space="preserve">: </w:t>
      </w:r>
      <w:r>
        <w:rPr>
          <w:rFonts w:ascii="Arial" w:hAnsi="Arial" w:cs="Arial"/>
          <w:lang w:val="sv-SE"/>
        </w:rPr>
        <w:t>Laut Jawa</w:t>
      </w:r>
      <w:r w:rsidRPr="00BC14E8">
        <w:rPr>
          <w:rFonts w:ascii="Arial" w:hAnsi="Arial" w:cs="Arial"/>
          <w:lang w:val="sv-SE"/>
        </w:rPr>
        <w:tab/>
      </w:r>
    </w:p>
    <w:p w:rsidR="004A2AC4" w:rsidRPr="00BC14E8" w:rsidRDefault="004A2AC4" w:rsidP="004A2AC4">
      <w:pPr>
        <w:tabs>
          <w:tab w:val="left" w:pos="2880"/>
        </w:tabs>
        <w:spacing w:before="120" w:line="360" w:lineRule="auto"/>
        <w:ind w:left="1440"/>
        <w:jc w:val="both"/>
        <w:rPr>
          <w:rFonts w:ascii="Arial" w:hAnsi="Arial" w:cs="Arial"/>
          <w:lang w:val="sv-SE"/>
        </w:rPr>
      </w:pPr>
      <w:r w:rsidRPr="00BC14E8">
        <w:rPr>
          <w:rFonts w:ascii="Arial" w:hAnsi="Arial" w:cs="Arial"/>
          <w:lang w:val="sv-SE"/>
        </w:rPr>
        <w:t xml:space="preserve">b. Sebelah Selatan </w:t>
      </w:r>
      <w:r w:rsidRPr="00BC14E8">
        <w:rPr>
          <w:rFonts w:ascii="Arial" w:hAnsi="Arial" w:cs="Arial"/>
          <w:lang w:val="sv-SE"/>
        </w:rPr>
        <w:tab/>
        <w:t xml:space="preserve">: Kecamatan </w:t>
      </w:r>
      <w:r>
        <w:rPr>
          <w:rFonts w:ascii="Arial" w:hAnsi="Arial" w:cs="Arial"/>
          <w:lang w:val="sv-SE"/>
        </w:rPr>
        <w:t>Gapura</w:t>
      </w:r>
    </w:p>
    <w:p w:rsidR="004A2AC4" w:rsidRPr="00BC14E8" w:rsidRDefault="004A2AC4" w:rsidP="004A2AC4">
      <w:pPr>
        <w:tabs>
          <w:tab w:val="left" w:pos="2880"/>
        </w:tabs>
        <w:spacing w:before="120" w:line="360" w:lineRule="auto"/>
        <w:ind w:left="1440"/>
        <w:jc w:val="both"/>
        <w:rPr>
          <w:rFonts w:ascii="Arial" w:hAnsi="Arial" w:cs="Arial"/>
          <w:lang w:val="sv-SE"/>
        </w:rPr>
      </w:pPr>
      <w:r w:rsidRPr="00BC14E8">
        <w:rPr>
          <w:rFonts w:ascii="Arial" w:hAnsi="Arial" w:cs="Arial"/>
          <w:lang w:val="sv-SE"/>
        </w:rPr>
        <w:t xml:space="preserve">c. Sebelah Timur </w:t>
      </w:r>
      <w:r w:rsidRPr="00BC14E8">
        <w:rPr>
          <w:rFonts w:ascii="Arial" w:hAnsi="Arial" w:cs="Arial"/>
          <w:lang w:val="sv-SE"/>
        </w:rPr>
        <w:tab/>
        <w:t xml:space="preserve">: Kecamatan </w:t>
      </w:r>
      <w:r>
        <w:rPr>
          <w:rFonts w:ascii="Arial" w:hAnsi="Arial" w:cs="Arial"/>
          <w:lang w:val="sv-SE"/>
        </w:rPr>
        <w:t>Dungkek</w:t>
      </w:r>
      <w:r w:rsidRPr="00BC14E8">
        <w:rPr>
          <w:rFonts w:ascii="Arial" w:hAnsi="Arial" w:cs="Arial"/>
          <w:lang w:val="sv-SE"/>
        </w:rPr>
        <w:t xml:space="preserve"> , dan</w:t>
      </w:r>
      <w:r w:rsidRPr="00BC14E8">
        <w:rPr>
          <w:rFonts w:ascii="Arial" w:hAnsi="Arial" w:cs="Arial"/>
          <w:lang w:val="sv-SE"/>
        </w:rPr>
        <w:tab/>
      </w:r>
    </w:p>
    <w:p w:rsidR="004A2AC4" w:rsidRPr="00BC14E8" w:rsidRDefault="004A2AC4" w:rsidP="004A2AC4">
      <w:pPr>
        <w:tabs>
          <w:tab w:val="left" w:pos="2880"/>
        </w:tabs>
        <w:spacing w:before="120" w:line="360" w:lineRule="auto"/>
        <w:ind w:left="1440"/>
        <w:jc w:val="both"/>
        <w:rPr>
          <w:rFonts w:ascii="Arial" w:hAnsi="Arial" w:cs="Arial"/>
          <w:lang w:val="sv-SE"/>
        </w:rPr>
      </w:pPr>
      <w:r w:rsidRPr="00BC14E8">
        <w:rPr>
          <w:rFonts w:ascii="Arial" w:hAnsi="Arial" w:cs="Arial"/>
          <w:lang w:val="sv-SE"/>
        </w:rPr>
        <w:t xml:space="preserve">d. Sebelah Barat </w:t>
      </w:r>
      <w:r w:rsidRPr="00BC14E8">
        <w:rPr>
          <w:rFonts w:ascii="Arial" w:hAnsi="Arial" w:cs="Arial"/>
          <w:lang w:val="sv-SE"/>
        </w:rPr>
        <w:tab/>
        <w:t xml:space="preserve">: Kecamatan </w:t>
      </w:r>
      <w:r>
        <w:rPr>
          <w:rFonts w:ascii="Arial" w:hAnsi="Arial" w:cs="Arial"/>
          <w:lang w:val="sv-SE"/>
        </w:rPr>
        <w:t>Batu Putih</w:t>
      </w:r>
      <w:r w:rsidRPr="00BC14E8">
        <w:rPr>
          <w:rFonts w:ascii="Arial" w:hAnsi="Arial" w:cs="Arial"/>
          <w:lang w:val="sv-SE"/>
        </w:rPr>
        <w:t xml:space="preserve"> </w:t>
      </w:r>
    </w:p>
    <w:p w:rsidR="004A2AC4" w:rsidRPr="00BC14E8" w:rsidRDefault="004A2AC4" w:rsidP="004A2AC4">
      <w:pPr>
        <w:spacing w:before="120" w:line="360" w:lineRule="auto"/>
        <w:ind w:firstLine="720"/>
        <w:jc w:val="both"/>
        <w:rPr>
          <w:rFonts w:ascii="Arial" w:hAnsi="Arial" w:cs="Arial"/>
          <w:lang w:val="sv-SE"/>
        </w:rPr>
      </w:pPr>
      <w:r w:rsidRPr="00BC14E8">
        <w:rPr>
          <w:rFonts w:ascii="Arial" w:hAnsi="Arial" w:cs="Arial"/>
          <w:lang w:val="sv-SE"/>
        </w:rPr>
        <w:t xml:space="preserve">Secara Geografis, Kecamatan </w:t>
      </w:r>
      <w:r>
        <w:rPr>
          <w:rFonts w:ascii="Arial" w:hAnsi="Arial" w:cs="Arial"/>
          <w:lang w:val="sv-SE"/>
        </w:rPr>
        <w:t>Batangbatang</w:t>
      </w:r>
      <w:r w:rsidRPr="00BC14E8">
        <w:rPr>
          <w:rFonts w:ascii="Arial" w:hAnsi="Arial" w:cs="Arial"/>
          <w:lang w:val="sv-SE"/>
        </w:rPr>
        <w:t xml:space="preserve"> berada pada ketinggian kurang dari 500 meter dari permukaan laut dan termasuk daerah Dataran Rendah, mempunyai luas </w:t>
      </w:r>
      <w:r>
        <w:rPr>
          <w:rFonts w:ascii="Arial" w:hAnsi="Arial" w:cs="Arial"/>
          <w:lang w:val="sv-SE"/>
        </w:rPr>
        <w:t>80.36 Km / 8.03592 Ha.</w:t>
      </w:r>
      <w:r w:rsidRPr="00BC14E8">
        <w:rPr>
          <w:rFonts w:ascii="Arial" w:hAnsi="Arial" w:cs="Arial"/>
          <w:lang w:val="sv-SE"/>
        </w:rPr>
        <w:t>.</w:t>
      </w:r>
    </w:p>
    <w:p w:rsidR="004A2AC4" w:rsidRPr="00BC14E8" w:rsidRDefault="004A2AC4" w:rsidP="004A2AC4">
      <w:pPr>
        <w:spacing w:before="120" w:line="360" w:lineRule="auto"/>
        <w:jc w:val="center"/>
        <w:rPr>
          <w:rFonts w:ascii="Arial" w:hAnsi="Arial" w:cs="Arial"/>
          <w:lang w:val="sv-SE"/>
        </w:rPr>
      </w:pPr>
      <w:r w:rsidRPr="00BC14E8">
        <w:rPr>
          <w:rFonts w:ascii="Arial" w:hAnsi="Arial" w:cs="Arial"/>
          <w:b/>
        </w:rPr>
        <w:t xml:space="preserve">Peta Wilayah </w:t>
      </w:r>
      <w:proofErr w:type="spellStart"/>
      <w:r w:rsidRPr="00BC14E8">
        <w:rPr>
          <w:rFonts w:ascii="Arial" w:hAnsi="Arial" w:cs="Arial"/>
          <w:b/>
        </w:rPr>
        <w:t>Kecamatan</w:t>
      </w:r>
      <w:proofErr w:type="spellEnd"/>
      <w:r w:rsidRPr="00BC14E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Batangbatang</w:t>
      </w:r>
      <w:proofErr w:type="spellEnd"/>
    </w:p>
    <w:p w:rsidR="004A2AC4" w:rsidRPr="00BC14E8" w:rsidRDefault="004A2AC4" w:rsidP="004A2AC4">
      <w:pPr>
        <w:ind w:left="720" w:firstLine="720"/>
        <w:jc w:val="both"/>
        <w:rPr>
          <w:rFonts w:ascii="Arial" w:hAnsi="Arial" w:cs="Arial"/>
        </w:rPr>
      </w:pPr>
    </w:p>
    <w:p w:rsidR="004A2AC4" w:rsidRPr="00BC14E8" w:rsidRDefault="004A2AC4" w:rsidP="004A2AC4">
      <w:pPr>
        <w:spacing w:before="120"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999490</wp:posOffset>
            </wp:positionH>
            <wp:positionV relativeFrom="paragraph">
              <wp:posOffset>58420</wp:posOffset>
            </wp:positionV>
            <wp:extent cx="3608705" cy="2477135"/>
            <wp:effectExtent l="0" t="0" r="0" b="0"/>
            <wp:wrapSquare wrapText="bothSides"/>
            <wp:docPr id="1" name="Picture 1" descr="H:\p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e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AC4" w:rsidRPr="00BC14E8" w:rsidRDefault="004A2AC4" w:rsidP="004A2AC4">
      <w:pPr>
        <w:spacing w:before="120" w:line="360" w:lineRule="auto"/>
        <w:ind w:left="720" w:firstLine="720"/>
        <w:jc w:val="both"/>
        <w:rPr>
          <w:rFonts w:ascii="Arial" w:hAnsi="Arial" w:cs="Arial"/>
        </w:rPr>
      </w:pPr>
    </w:p>
    <w:p w:rsidR="004A2AC4" w:rsidRPr="00BC14E8" w:rsidRDefault="004A2AC4" w:rsidP="004A2AC4">
      <w:pPr>
        <w:spacing w:before="120" w:line="360" w:lineRule="auto"/>
        <w:ind w:left="720" w:firstLine="720"/>
        <w:jc w:val="both"/>
        <w:rPr>
          <w:rFonts w:ascii="Arial" w:hAnsi="Arial" w:cs="Arial"/>
        </w:rPr>
      </w:pPr>
    </w:p>
    <w:p w:rsidR="004A2AC4" w:rsidRPr="00BC14E8" w:rsidRDefault="004A2AC4" w:rsidP="004A2AC4">
      <w:pPr>
        <w:spacing w:before="120" w:line="360" w:lineRule="auto"/>
        <w:ind w:left="720" w:firstLine="720"/>
        <w:jc w:val="both"/>
        <w:rPr>
          <w:rFonts w:ascii="Arial" w:hAnsi="Arial" w:cs="Arial"/>
        </w:rPr>
      </w:pPr>
    </w:p>
    <w:p w:rsidR="004A2AC4" w:rsidRPr="00BC14E8" w:rsidRDefault="004A2AC4" w:rsidP="004A2AC4">
      <w:pPr>
        <w:spacing w:before="120" w:line="360" w:lineRule="auto"/>
        <w:ind w:left="720" w:firstLine="720"/>
        <w:jc w:val="both"/>
        <w:rPr>
          <w:rFonts w:ascii="Arial" w:hAnsi="Arial" w:cs="Arial"/>
        </w:rPr>
      </w:pPr>
    </w:p>
    <w:p w:rsidR="004A2AC4" w:rsidRPr="00BC14E8" w:rsidRDefault="004A2AC4" w:rsidP="004A2AC4">
      <w:pPr>
        <w:spacing w:before="120" w:line="360" w:lineRule="auto"/>
        <w:ind w:left="720" w:firstLine="720"/>
        <w:jc w:val="both"/>
        <w:rPr>
          <w:rFonts w:ascii="Arial" w:hAnsi="Arial" w:cs="Arial"/>
        </w:rPr>
      </w:pPr>
    </w:p>
    <w:p w:rsidR="004A2AC4" w:rsidRPr="00BC14E8" w:rsidRDefault="004A2AC4" w:rsidP="004A2AC4">
      <w:pPr>
        <w:spacing w:before="120" w:line="360" w:lineRule="auto"/>
        <w:ind w:left="720" w:firstLine="720"/>
        <w:jc w:val="both"/>
        <w:rPr>
          <w:rFonts w:ascii="Arial" w:hAnsi="Arial" w:cs="Arial"/>
        </w:rPr>
      </w:pPr>
    </w:p>
    <w:p w:rsidR="004A2AC4" w:rsidRPr="001D2625" w:rsidRDefault="004A2AC4" w:rsidP="004A2AC4">
      <w:pPr>
        <w:spacing w:before="160"/>
        <w:jc w:val="both"/>
        <w:rPr>
          <w:rFonts w:ascii="Arial" w:hAnsi="Arial" w:cs="Arial"/>
          <w:lang w:val="id-ID"/>
        </w:rPr>
      </w:pPr>
    </w:p>
    <w:p w:rsidR="004A2AC4" w:rsidRDefault="004A2AC4" w:rsidP="004A2AC4">
      <w:pPr>
        <w:spacing w:before="120"/>
        <w:jc w:val="both"/>
        <w:rPr>
          <w:rFonts w:ascii="Arial" w:hAnsi="Arial" w:cs="Arial"/>
          <w:i/>
          <w:sz w:val="20"/>
          <w:lang w:val="id-ID"/>
        </w:rPr>
      </w:pPr>
      <w:proofErr w:type="spellStart"/>
      <w:proofErr w:type="gramStart"/>
      <w:r w:rsidRPr="00BC14E8">
        <w:rPr>
          <w:rFonts w:ascii="Arial" w:hAnsi="Arial" w:cs="Arial"/>
          <w:i/>
          <w:sz w:val="20"/>
        </w:rPr>
        <w:t>Sumber</w:t>
      </w:r>
      <w:proofErr w:type="spellEnd"/>
      <w:r w:rsidRPr="00BC14E8">
        <w:rPr>
          <w:rFonts w:ascii="Arial" w:hAnsi="Arial" w:cs="Arial"/>
          <w:i/>
          <w:sz w:val="20"/>
        </w:rPr>
        <w:t xml:space="preserve"> :</w:t>
      </w:r>
      <w:proofErr w:type="gramEnd"/>
      <w:r w:rsidRPr="00BC14E8">
        <w:rPr>
          <w:rFonts w:ascii="Arial" w:hAnsi="Arial" w:cs="Arial"/>
          <w:i/>
          <w:sz w:val="20"/>
        </w:rPr>
        <w:t xml:space="preserve"> </w:t>
      </w:r>
      <w:proofErr w:type="spellStart"/>
      <w:r w:rsidRPr="00BC14E8">
        <w:rPr>
          <w:rFonts w:ascii="Arial" w:hAnsi="Arial" w:cs="Arial"/>
          <w:i/>
          <w:sz w:val="20"/>
        </w:rPr>
        <w:t>Bappeda</w:t>
      </w:r>
      <w:proofErr w:type="spellEnd"/>
      <w:r w:rsidRPr="00BC14E8">
        <w:rPr>
          <w:rFonts w:ascii="Arial" w:hAnsi="Arial" w:cs="Arial"/>
          <w:i/>
          <w:sz w:val="20"/>
        </w:rPr>
        <w:t xml:space="preserve"> </w:t>
      </w:r>
      <w:proofErr w:type="spellStart"/>
      <w:r w:rsidRPr="00BC14E8">
        <w:rPr>
          <w:rFonts w:ascii="Arial" w:hAnsi="Arial" w:cs="Arial"/>
          <w:i/>
          <w:sz w:val="20"/>
        </w:rPr>
        <w:t>Kab</w:t>
      </w:r>
      <w:proofErr w:type="spellEnd"/>
      <w:r w:rsidRPr="00BC14E8">
        <w:rPr>
          <w:rFonts w:ascii="Arial" w:hAnsi="Arial" w:cs="Arial"/>
          <w:i/>
          <w:sz w:val="20"/>
        </w:rPr>
        <w:t xml:space="preserve">. </w:t>
      </w:r>
      <w:proofErr w:type="spellStart"/>
      <w:r w:rsidRPr="00BC14E8">
        <w:rPr>
          <w:rFonts w:ascii="Arial" w:hAnsi="Arial" w:cs="Arial"/>
          <w:i/>
          <w:sz w:val="20"/>
        </w:rPr>
        <w:t>Sumenep</w:t>
      </w:r>
      <w:proofErr w:type="spellEnd"/>
      <w:r w:rsidRPr="00BC14E8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2013</w:t>
      </w:r>
    </w:p>
    <w:p w:rsidR="004A2AC4" w:rsidRPr="001D2625" w:rsidRDefault="004A2AC4" w:rsidP="004A2AC4">
      <w:pPr>
        <w:spacing w:before="120"/>
        <w:jc w:val="both"/>
        <w:rPr>
          <w:rFonts w:ascii="Arial" w:hAnsi="Arial" w:cs="Arial"/>
          <w:i/>
          <w:sz w:val="20"/>
          <w:lang w:val="id-ID"/>
        </w:rPr>
      </w:pPr>
    </w:p>
    <w:p w:rsidR="004A2AC4" w:rsidRPr="007570AB" w:rsidRDefault="004A2AC4" w:rsidP="004A2AC4">
      <w:pPr>
        <w:spacing w:before="120" w:line="360" w:lineRule="auto"/>
        <w:ind w:firstLine="720"/>
        <w:jc w:val="both"/>
        <w:rPr>
          <w:rFonts w:ascii="Arial" w:hAnsi="Arial" w:cs="Arial"/>
        </w:rPr>
      </w:pPr>
      <w:proofErr w:type="spellStart"/>
      <w:r w:rsidRPr="007570AB">
        <w:rPr>
          <w:rFonts w:ascii="Arial" w:hAnsi="Arial" w:cs="Arial"/>
        </w:rPr>
        <w:t>Sedangkan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berdasarkan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topografinya</w:t>
      </w:r>
      <w:proofErr w:type="spellEnd"/>
      <w:r w:rsidRPr="007570AB">
        <w:rPr>
          <w:rFonts w:ascii="Arial" w:hAnsi="Arial" w:cs="Arial"/>
        </w:rPr>
        <w:t xml:space="preserve"> Wilayah </w:t>
      </w:r>
      <w:proofErr w:type="spellStart"/>
      <w:r w:rsidRPr="007570AB">
        <w:rPr>
          <w:rFonts w:ascii="Arial" w:hAnsi="Arial" w:cs="Arial"/>
        </w:rPr>
        <w:t>ini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dapat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dibagi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menjadi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dua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kelompok</w:t>
      </w:r>
      <w:proofErr w:type="spellEnd"/>
      <w:r w:rsidRPr="007570AB">
        <w:rPr>
          <w:rFonts w:ascii="Arial" w:hAnsi="Arial" w:cs="Arial"/>
        </w:rPr>
        <w:t xml:space="preserve">, </w:t>
      </w:r>
      <w:proofErr w:type="spellStart"/>
      <w:r w:rsidRPr="007570AB">
        <w:rPr>
          <w:rFonts w:ascii="Arial" w:hAnsi="Arial" w:cs="Arial"/>
        </w:rPr>
        <w:t>yaitu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termasuk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daerah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perbukitan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dengan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tingkat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kemi</w:t>
      </w:r>
      <w:r>
        <w:rPr>
          <w:rFonts w:ascii="Arial" w:hAnsi="Arial" w:cs="Arial"/>
        </w:rPr>
        <w:t>ringan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diantara</w:t>
      </w:r>
      <w:proofErr w:type="spellEnd"/>
      <w:r w:rsidRPr="007570AB">
        <w:rPr>
          <w:rFonts w:ascii="Arial" w:hAnsi="Arial" w:cs="Arial"/>
        </w:rPr>
        <w:t xml:space="preserve"> 30 </w:t>
      </w:r>
      <w:proofErr w:type="spellStart"/>
      <w:r w:rsidRPr="007570AB">
        <w:rPr>
          <w:rFonts w:ascii="Arial" w:hAnsi="Arial" w:cs="Arial"/>
        </w:rPr>
        <w:t>sapai</w:t>
      </w:r>
      <w:proofErr w:type="spellEnd"/>
      <w:r w:rsidRPr="007570AB">
        <w:rPr>
          <w:rFonts w:ascii="Arial" w:hAnsi="Arial" w:cs="Arial"/>
        </w:rPr>
        <w:t xml:space="preserve"> 60</w:t>
      </w:r>
      <w:r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persen</w:t>
      </w:r>
      <w:proofErr w:type="spellEnd"/>
      <w:r w:rsidRPr="007570AB">
        <w:rPr>
          <w:rFonts w:ascii="Arial" w:hAnsi="Arial" w:cs="Arial"/>
        </w:rPr>
        <w:t xml:space="preserve">, </w:t>
      </w:r>
      <w:proofErr w:type="spellStart"/>
      <w:r w:rsidRPr="007570AB">
        <w:rPr>
          <w:rFonts w:ascii="Arial" w:hAnsi="Arial" w:cs="Arial"/>
        </w:rPr>
        <w:t>meliputi</w:t>
      </w:r>
      <w:proofErr w:type="spellEnd"/>
      <w:r w:rsidRPr="007570AB">
        <w:rPr>
          <w:rFonts w:ascii="Arial" w:hAnsi="Arial" w:cs="Arial"/>
        </w:rPr>
        <w:t xml:space="preserve"> areal </w:t>
      </w:r>
      <w:proofErr w:type="spellStart"/>
      <w:r w:rsidRPr="007570AB">
        <w:rPr>
          <w:rFonts w:ascii="Arial" w:hAnsi="Arial" w:cs="Arial"/>
        </w:rPr>
        <w:t>sebanyak</w:t>
      </w:r>
      <w:proofErr w:type="spellEnd"/>
      <w:r w:rsidRPr="00757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42.18 </w:t>
      </w:r>
      <w:proofErr w:type="spellStart"/>
      <w:r>
        <w:rPr>
          <w:rFonts w:ascii="Arial" w:hAnsi="Arial" w:cs="Arial"/>
        </w:rPr>
        <w:t>persen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seluas</w:t>
      </w:r>
      <w:proofErr w:type="spellEnd"/>
      <w:r>
        <w:rPr>
          <w:rFonts w:ascii="Arial" w:hAnsi="Arial" w:cs="Arial"/>
        </w:rPr>
        <w:t xml:space="preserve"> 33.90 </w:t>
      </w:r>
      <w:r>
        <w:rPr>
          <w:rFonts w:ascii="Arial" w:hAnsi="Arial" w:cs="Arial"/>
          <w:lang w:val="id-ID"/>
        </w:rPr>
        <w:t>K</w:t>
      </w:r>
      <w:proofErr w:type="spellStart"/>
      <w:r w:rsidRPr="007570AB">
        <w:rPr>
          <w:rFonts w:ascii="Arial" w:hAnsi="Arial" w:cs="Arial"/>
        </w:rPr>
        <w:t>ilometer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persegi</w:t>
      </w:r>
      <w:proofErr w:type="spellEnd"/>
      <w:r w:rsidRPr="007570AB">
        <w:rPr>
          <w:rFonts w:ascii="Arial" w:hAnsi="Arial" w:cs="Arial"/>
        </w:rPr>
        <w:t xml:space="preserve">. </w:t>
      </w:r>
      <w:proofErr w:type="spellStart"/>
      <w:r w:rsidRPr="007570AB">
        <w:rPr>
          <w:rFonts w:ascii="Arial" w:hAnsi="Arial" w:cs="Arial"/>
        </w:rPr>
        <w:t>K</w:t>
      </w:r>
      <w:r>
        <w:rPr>
          <w:rFonts w:ascii="Arial" w:hAnsi="Arial" w:cs="Arial"/>
        </w:rPr>
        <w:t>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kemi</w:t>
      </w:r>
      <w:r w:rsidRPr="007570AB">
        <w:rPr>
          <w:rFonts w:ascii="Arial" w:hAnsi="Arial" w:cs="Arial"/>
        </w:rPr>
        <w:t>r</w:t>
      </w:r>
      <w:r>
        <w:rPr>
          <w:rFonts w:ascii="Arial" w:hAnsi="Arial" w:cs="Arial"/>
        </w:rPr>
        <w:t>ing</w:t>
      </w:r>
      <w:r w:rsidRPr="007570AB">
        <w:rPr>
          <w:rFonts w:ascii="Arial" w:hAnsi="Arial" w:cs="Arial"/>
        </w:rPr>
        <w:t>an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kurang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dari</w:t>
      </w:r>
      <w:proofErr w:type="spellEnd"/>
      <w:r w:rsidRPr="007570AB">
        <w:rPr>
          <w:rFonts w:ascii="Arial" w:hAnsi="Arial" w:cs="Arial"/>
        </w:rPr>
        <w:t xml:space="preserve"> 30 </w:t>
      </w:r>
      <w:proofErr w:type="spellStart"/>
      <w:r w:rsidRPr="007570AB">
        <w:rPr>
          <w:rFonts w:ascii="Arial" w:hAnsi="Arial" w:cs="Arial"/>
        </w:rPr>
        <w:t>persen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atau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termasuk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lastRenderedPageBreak/>
        <w:t>daerah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landai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sbanyak</w:t>
      </w:r>
      <w:proofErr w:type="spellEnd"/>
      <w:r w:rsidRPr="007570AB">
        <w:rPr>
          <w:rFonts w:ascii="Arial" w:hAnsi="Arial" w:cs="Arial"/>
        </w:rPr>
        <w:t xml:space="preserve"> 57.82 </w:t>
      </w:r>
      <w:proofErr w:type="spellStart"/>
      <w:r w:rsidRPr="007570AB">
        <w:rPr>
          <w:rFonts w:ascii="Arial" w:hAnsi="Arial" w:cs="Arial"/>
        </w:rPr>
        <w:t>persen</w:t>
      </w:r>
      <w:proofErr w:type="spellEnd"/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dari</w:t>
      </w:r>
      <w:proofErr w:type="spellEnd"/>
      <w:r w:rsidRPr="007570AB">
        <w:rPr>
          <w:rFonts w:ascii="Arial" w:hAnsi="Arial" w:cs="Arial"/>
        </w:rPr>
        <w:t xml:space="preserve"> total Wilayah </w:t>
      </w:r>
      <w:proofErr w:type="spellStart"/>
      <w:r w:rsidRPr="007570AB">
        <w:rPr>
          <w:rFonts w:ascii="Arial" w:hAnsi="Arial" w:cs="Arial"/>
        </w:rPr>
        <w:t>K</w:t>
      </w:r>
      <w:r>
        <w:rPr>
          <w:rFonts w:ascii="Arial" w:hAnsi="Arial" w:cs="Arial"/>
        </w:rPr>
        <w:t>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seluas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80,36</w:t>
      </w:r>
      <w:r>
        <w:rPr>
          <w:rFonts w:ascii="Arial" w:hAnsi="Arial" w:cs="Arial"/>
        </w:rPr>
        <w:t xml:space="preserve"> K</w:t>
      </w:r>
      <w:r>
        <w:rPr>
          <w:rFonts w:ascii="Arial" w:hAnsi="Arial" w:cs="Arial"/>
          <w:lang w:val="id-ID"/>
        </w:rPr>
        <w:t>M</w:t>
      </w:r>
      <w:r w:rsidRPr="007570AB">
        <w:rPr>
          <w:rFonts w:ascii="Arial" w:hAnsi="Arial" w:cs="Arial"/>
        </w:rPr>
        <w:t xml:space="preserve"> </w:t>
      </w:r>
      <w:proofErr w:type="spellStart"/>
      <w:r w:rsidRPr="007570AB">
        <w:rPr>
          <w:rFonts w:ascii="Arial" w:hAnsi="Arial" w:cs="Arial"/>
        </w:rPr>
        <w:t>persegi</w:t>
      </w:r>
      <w:proofErr w:type="spellEnd"/>
      <w:r w:rsidRPr="007570AB">
        <w:rPr>
          <w:rFonts w:ascii="Arial" w:hAnsi="Arial" w:cs="Arial"/>
        </w:rPr>
        <w:t>.</w:t>
      </w:r>
    </w:p>
    <w:p w:rsidR="004A2AC4" w:rsidRPr="00BC14E8" w:rsidRDefault="004A2AC4" w:rsidP="004A2AC4">
      <w:pPr>
        <w:spacing w:before="120" w:line="360" w:lineRule="auto"/>
        <w:ind w:firstLine="720"/>
        <w:jc w:val="both"/>
        <w:rPr>
          <w:rFonts w:ascii="Arial" w:hAnsi="Arial" w:cs="Arial"/>
          <w:lang w:val="sv-SE"/>
        </w:rPr>
      </w:pPr>
      <w:proofErr w:type="spellStart"/>
      <w:r w:rsidRPr="00BC14E8">
        <w:rPr>
          <w:rFonts w:ascii="Arial" w:hAnsi="Arial" w:cs="Arial"/>
        </w:rPr>
        <w:t>Kecamatan</w:t>
      </w:r>
      <w:proofErr w:type="spellEnd"/>
      <w:r w:rsidRPr="00BC14E8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Batangbatang terdiri dari 16</w:t>
      </w:r>
      <w:r w:rsidRPr="00BC14E8">
        <w:rPr>
          <w:rFonts w:ascii="Arial" w:hAnsi="Arial" w:cs="Arial"/>
          <w:lang w:val="sv-SE"/>
        </w:rPr>
        <w:t xml:space="preserve"> Desa yang secara lengkap dapat diihat pada tabel dibawah </w:t>
      </w:r>
      <w:proofErr w:type="gramStart"/>
      <w:r w:rsidRPr="00BC14E8">
        <w:rPr>
          <w:rFonts w:ascii="Arial" w:hAnsi="Arial" w:cs="Arial"/>
          <w:lang w:val="sv-SE"/>
        </w:rPr>
        <w:t>ini :</w:t>
      </w:r>
      <w:proofErr w:type="gramEnd"/>
    </w:p>
    <w:p w:rsidR="004A2AC4" w:rsidRDefault="004A2AC4" w:rsidP="004A2AC4">
      <w:pPr>
        <w:numPr>
          <w:ilvl w:val="1"/>
          <w:numId w:val="1"/>
        </w:numPr>
        <w:spacing w:after="120"/>
        <w:jc w:val="center"/>
        <w:rPr>
          <w:rFonts w:ascii="Arial" w:hAnsi="Arial" w:cs="Arial"/>
          <w:b/>
          <w:lang w:val="fi-FI"/>
        </w:rPr>
      </w:pPr>
      <w:r w:rsidRPr="00BC14E8">
        <w:rPr>
          <w:rFonts w:ascii="Arial" w:hAnsi="Arial" w:cs="Arial"/>
          <w:b/>
          <w:lang w:val="fi-FI"/>
        </w:rPr>
        <w:t xml:space="preserve">Tabel Dusun &amp; Luas Wilayah se-Kacamatan </w:t>
      </w:r>
      <w:r>
        <w:rPr>
          <w:rFonts w:ascii="Arial" w:hAnsi="Arial" w:cs="Arial"/>
          <w:b/>
          <w:lang w:val="fi-FI"/>
        </w:rPr>
        <w:t>Batangbatang</w:t>
      </w:r>
    </w:p>
    <w:p w:rsidR="004A2AC4" w:rsidRPr="00925921" w:rsidRDefault="004A2AC4" w:rsidP="004A2AC4">
      <w:pPr>
        <w:tabs>
          <w:tab w:val="left" w:pos="1080"/>
          <w:tab w:val="left" w:pos="3960"/>
          <w:tab w:val="left" w:pos="6300"/>
        </w:tabs>
        <w:spacing w:after="120"/>
        <w:ind w:left="360"/>
        <w:rPr>
          <w:rFonts w:ascii="Arial" w:hAnsi="Arial" w:cs="Arial"/>
          <w:b/>
        </w:rPr>
      </w:pPr>
      <w:r w:rsidRPr="00925921">
        <w:rPr>
          <w:rFonts w:ascii="Arial" w:hAnsi="Arial" w:cs="Arial"/>
          <w:b/>
        </w:rPr>
        <w:t>No</w:t>
      </w:r>
      <w:r w:rsidRPr="00925921">
        <w:rPr>
          <w:rFonts w:ascii="Arial" w:hAnsi="Arial" w:cs="Arial"/>
          <w:b/>
        </w:rPr>
        <w:tab/>
      </w:r>
      <w:proofErr w:type="spellStart"/>
      <w:r w:rsidRPr="00925921">
        <w:rPr>
          <w:rFonts w:ascii="Arial" w:hAnsi="Arial" w:cs="Arial"/>
          <w:b/>
        </w:rPr>
        <w:t>Desa</w:t>
      </w:r>
      <w:proofErr w:type="spellEnd"/>
      <w:r w:rsidRPr="00925921">
        <w:rPr>
          <w:rFonts w:ascii="Arial" w:hAnsi="Arial" w:cs="Arial"/>
          <w:b/>
        </w:rPr>
        <w:tab/>
      </w:r>
      <w:proofErr w:type="spellStart"/>
      <w:r w:rsidRPr="00925921">
        <w:rPr>
          <w:rFonts w:ascii="Arial" w:hAnsi="Arial" w:cs="Arial"/>
          <w:b/>
        </w:rPr>
        <w:t>Banyaknya</w:t>
      </w:r>
      <w:proofErr w:type="spellEnd"/>
      <w:r w:rsidRPr="00925921">
        <w:rPr>
          <w:rFonts w:ascii="Arial" w:hAnsi="Arial" w:cs="Arial"/>
          <w:b/>
        </w:rPr>
        <w:tab/>
        <w:t xml:space="preserve">Luas </w:t>
      </w:r>
    </w:p>
    <w:p w:rsidR="004A2AC4" w:rsidRPr="00925921" w:rsidRDefault="004A2AC4" w:rsidP="004A2AC4">
      <w:pPr>
        <w:tabs>
          <w:tab w:val="left" w:pos="3960"/>
          <w:tab w:val="left" w:pos="6120"/>
          <w:tab w:val="left" w:pos="6300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25921">
        <w:rPr>
          <w:rFonts w:ascii="Arial" w:hAnsi="Arial" w:cs="Arial"/>
          <w:b/>
        </w:rPr>
        <w:t>Dusun</w:t>
      </w:r>
      <w:r w:rsidRPr="00925921">
        <w:rPr>
          <w:rFonts w:ascii="Arial" w:hAnsi="Arial" w:cs="Arial"/>
          <w:b/>
        </w:rPr>
        <w:tab/>
      </w:r>
      <w:proofErr w:type="gramStart"/>
      <w:r w:rsidRPr="00925921">
        <w:rPr>
          <w:rFonts w:ascii="Arial" w:hAnsi="Arial" w:cs="Arial"/>
          <w:b/>
        </w:rPr>
        <w:t>( Km</w:t>
      </w:r>
      <w:proofErr w:type="gramEnd"/>
      <w:r w:rsidRPr="00925921">
        <w:rPr>
          <w:rFonts w:ascii="Arial" w:hAnsi="Arial" w:cs="Arial"/>
          <w:b/>
        </w:rPr>
        <w:t xml:space="preserve"> 2 )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Tamidung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id-ID"/>
        </w:rPr>
        <w:t>7</w:t>
      </w:r>
      <w:r w:rsidRPr="00925921">
        <w:rPr>
          <w:rFonts w:ascii="Arial" w:hAnsi="Arial" w:cs="Arial"/>
          <w:b/>
        </w:rPr>
        <w:tab/>
        <w:t>12.57</w:t>
      </w:r>
      <w:r w:rsidRPr="00925921">
        <w:rPr>
          <w:rFonts w:ascii="Arial" w:hAnsi="Arial" w:cs="Arial"/>
          <w:b/>
        </w:rPr>
        <w:tab/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Batangbatang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Laok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id-ID"/>
        </w:rPr>
        <w:t>7</w:t>
      </w:r>
      <w:r w:rsidRPr="00925921">
        <w:rPr>
          <w:rFonts w:ascii="Arial" w:hAnsi="Arial" w:cs="Arial"/>
          <w:b/>
        </w:rPr>
        <w:tab/>
        <w:t>8.90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Totosan</w:t>
      </w:r>
      <w:proofErr w:type="spellEnd"/>
      <w:r w:rsidRPr="00925921">
        <w:rPr>
          <w:rFonts w:ascii="Arial" w:hAnsi="Arial" w:cs="Arial"/>
          <w:b/>
        </w:rPr>
        <w:tab/>
        <w:t>4</w:t>
      </w:r>
      <w:r w:rsidRPr="00925921">
        <w:rPr>
          <w:rFonts w:ascii="Arial" w:hAnsi="Arial" w:cs="Arial"/>
          <w:b/>
        </w:rPr>
        <w:tab/>
        <w:t>3.07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Banuaju</w:t>
      </w:r>
      <w:proofErr w:type="spellEnd"/>
      <w:r w:rsidRPr="00925921">
        <w:rPr>
          <w:rFonts w:ascii="Arial" w:hAnsi="Arial" w:cs="Arial"/>
          <w:b/>
        </w:rPr>
        <w:t xml:space="preserve"> Barat</w:t>
      </w:r>
      <w:r w:rsidRPr="00925921">
        <w:rPr>
          <w:rFonts w:ascii="Arial" w:hAnsi="Arial" w:cs="Arial"/>
          <w:b/>
        </w:rPr>
        <w:tab/>
        <w:t>5</w:t>
      </w:r>
      <w:r w:rsidRPr="00925921">
        <w:rPr>
          <w:rFonts w:ascii="Arial" w:hAnsi="Arial" w:cs="Arial"/>
          <w:b/>
        </w:rPr>
        <w:tab/>
        <w:t>3.19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Banuaju</w:t>
      </w:r>
      <w:proofErr w:type="spellEnd"/>
      <w:r w:rsidRPr="00925921">
        <w:rPr>
          <w:rFonts w:ascii="Arial" w:hAnsi="Arial" w:cs="Arial"/>
          <w:b/>
        </w:rPr>
        <w:t xml:space="preserve"> </w:t>
      </w:r>
      <w:proofErr w:type="spellStart"/>
      <w:r w:rsidRPr="00925921">
        <w:rPr>
          <w:rFonts w:ascii="Arial" w:hAnsi="Arial" w:cs="Arial"/>
          <w:b/>
        </w:rPr>
        <w:t>Timur</w:t>
      </w:r>
      <w:proofErr w:type="spellEnd"/>
      <w:r w:rsidRPr="00925921">
        <w:rPr>
          <w:rFonts w:ascii="Arial" w:hAnsi="Arial" w:cs="Arial"/>
          <w:b/>
        </w:rPr>
        <w:tab/>
        <w:t>5</w:t>
      </w:r>
      <w:r w:rsidRPr="00925921">
        <w:rPr>
          <w:rFonts w:ascii="Arial" w:hAnsi="Arial" w:cs="Arial"/>
          <w:b/>
        </w:rPr>
        <w:tab/>
        <w:t>3.68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Jenangger</w:t>
      </w:r>
      <w:proofErr w:type="spellEnd"/>
      <w:r w:rsidRPr="00925921">
        <w:rPr>
          <w:rFonts w:ascii="Arial" w:hAnsi="Arial" w:cs="Arial"/>
          <w:b/>
        </w:rPr>
        <w:tab/>
        <w:t>6</w:t>
      </w:r>
      <w:r w:rsidRPr="00925921">
        <w:rPr>
          <w:rFonts w:ascii="Arial" w:hAnsi="Arial" w:cs="Arial"/>
          <w:b/>
        </w:rPr>
        <w:tab/>
        <w:t>3.04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Nyabakan</w:t>
      </w:r>
      <w:proofErr w:type="spellEnd"/>
      <w:r w:rsidRPr="00925921">
        <w:rPr>
          <w:rFonts w:ascii="Arial" w:hAnsi="Arial" w:cs="Arial"/>
          <w:b/>
        </w:rPr>
        <w:t xml:space="preserve"> </w:t>
      </w:r>
      <w:proofErr w:type="spellStart"/>
      <w:r w:rsidRPr="00925921">
        <w:rPr>
          <w:rFonts w:ascii="Arial" w:hAnsi="Arial" w:cs="Arial"/>
          <w:b/>
        </w:rPr>
        <w:t>Timur</w:t>
      </w:r>
      <w:bookmarkStart w:id="0" w:name="_GoBack"/>
      <w:bookmarkEnd w:id="0"/>
      <w:proofErr w:type="spellEnd"/>
      <w:r w:rsidRPr="00925921">
        <w:rPr>
          <w:rFonts w:ascii="Arial" w:hAnsi="Arial" w:cs="Arial"/>
          <w:b/>
        </w:rPr>
        <w:tab/>
        <w:t>6</w:t>
      </w:r>
      <w:r w:rsidRPr="00925921">
        <w:rPr>
          <w:rFonts w:ascii="Arial" w:hAnsi="Arial" w:cs="Arial"/>
          <w:b/>
        </w:rPr>
        <w:tab/>
        <w:t>4.03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Lombang</w:t>
      </w:r>
      <w:proofErr w:type="spellEnd"/>
      <w:r w:rsidRPr="00925921">
        <w:rPr>
          <w:rFonts w:ascii="Arial" w:hAnsi="Arial" w:cs="Arial"/>
          <w:b/>
        </w:rPr>
        <w:tab/>
        <w:t>4</w:t>
      </w:r>
      <w:r w:rsidRPr="00925921">
        <w:rPr>
          <w:rFonts w:ascii="Arial" w:hAnsi="Arial" w:cs="Arial"/>
          <w:b/>
        </w:rPr>
        <w:tab/>
        <w:t>7.72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Bilangan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id-ID"/>
        </w:rPr>
        <w:t>3</w:t>
      </w:r>
      <w:r w:rsidRPr="00925921">
        <w:rPr>
          <w:rFonts w:ascii="Arial" w:hAnsi="Arial" w:cs="Arial"/>
          <w:b/>
        </w:rPr>
        <w:tab/>
        <w:t>3.26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Dapenda</w:t>
      </w:r>
      <w:proofErr w:type="spellEnd"/>
      <w:r w:rsidRPr="00925921">
        <w:rPr>
          <w:rFonts w:ascii="Arial" w:hAnsi="Arial" w:cs="Arial"/>
          <w:b/>
        </w:rPr>
        <w:tab/>
        <w:t>9</w:t>
      </w:r>
      <w:r w:rsidRPr="00925921">
        <w:rPr>
          <w:rFonts w:ascii="Arial" w:hAnsi="Arial" w:cs="Arial"/>
          <w:b/>
        </w:rPr>
        <w:tab/>
        <w:t>3.98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Legung</w:t>
      </w:r>
      <w:proofErr w:type="spellEnd"/>
      <w:r w:rsidRPr="00925921">
        <w:rPr>
          <w:rFonts w:ascii="Arial" w:hAnsi="Arial" w:cs="Arial"/>
          <w:b/>
        </w:rPr>
        <w:t xml:space="preserve"> </w:t>
      </w:r>
      <w:proofErr w:type="spellStart"/>
      <w:r w:rsidRPr="00925921">
        <w:rPr>
          <w:rFonts w:ascii="Arial" w:hAnsi="Arial" w:cs="Arial"/>
          <w:b/>
        </w:rPr>
        <w:t>Timur</w:t>
      </w:r>
      <w:proofErr w:type="spellEnd"/>
      <w:r w:rsidRPr="00925921">
        <w:rPr>
          <w:rFonts w:ascii="Arial" w:hAnsi="Arial" w:cs="Arial"/>
          <w:b/>
        </w:rPr>
        <w:tab/>
        <w:t>8</w:t>
      </w:r>
      <w:r w:rsidRPr="00925921">
        <w:rPr>
          <w:rFonts w:ascii="Arial" w:hAnsi="Arial" w:cs="Arial"/>
          <w:b/>
        </w:rPr>
        <w:tab/>
        <w:t>3.69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Legung</w:t>
      </w:r>
      <w:proofErr w:type="spellEnd"/>
      <w:r w:rsidRPr="00925921">
        <w:rPr>
          <w:rFonts w:ascii="Arial" w:hAnsi="Arial" w:cs="Arial"/>
          <w:b/>
        </w:rPr>
        <w:t xml:space="preserve"> Barat</w:t>
      </w:r>
      <w:r w:rsidRPr="00925921">
        <w:rPr>
          <w:rFonts w:ascii="Arial" w:hAnsi="Arial" w:cs="Arial"/>
          <w:b/>
        </w:rPr>
        <w:tab/>
        <w:t>5</w:t>
      </w:r>
      <w:r w:rsidRPr="00925921">
        <w:rPr>
          <w:rFonts w:ascii="Arial" w:hAnsi="Arial" w:cs="Arial"/>
          <w:b/>
        </w:rPr>
        <w:tab/>
        <w:t>1.27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Jangkong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id-ID"/>
        </w:rPr>
        <w:t>4</w:t>
      </w:r>
      <w:r w:rsidRPr="00925921">
        <w:rPr>
          <w:rFonts w:ascii="Arial" w:hAnsi="Arial" w:cs="Arial"/>
          <w:b/>
        </w:rPr>
        <w:tab/>
        <w:t>3.91</w:t>
      </w:r>
      <w:r w:rsidRPr="00925921">
        <w:rPr>
          <w:rFonts w:ascii="Arial" w:hAnsi="Arial" w:cs="Arial"/>
          <w:b/>
        </w:rPr>
        <w:tab/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 w:rsidRPr="00925921">
        <w:rPr>
          <w:rFonts w:ascii="Arial" w:hAnsi="Arial" w:cs="Arial"/>
          <w:b/>
        </w:rPr>
        <w:t>Nyabakan</w:t>
      </w:r>
      <w:proofErr w:type="spellEnd"/>
      <w:r w:rsidRPr="00925921">
        <w:rPr>
          <w:rFonts w:ascii="Arial" w:hAnsi="Arial" w:cs="Arial"/>
          <w:b/>
        </w:rPr>
        <w:t xml:space="preserve"> Barat</w:t>
      </w:r>
      <w:r w:rsidRPr="00925921">
        <w:rPr>
          <w:rFonts w:ascii="Arial" w:hAnsi="Arial" w:cs="Arial"/>
          <w:b/>
        </w:rPr>
        <w:tab/>
        <w:t>6</w:t>
      </w:r>
      <w:r w:rsidRPr="00925921">
        <w:rPr>
          <w:rFonts w:ascii="Arial" w:hAnsi="Arial" w:cs="Arial"/>
          <w:b/>
        </w:rPr>
        <w:tab/>
        <w:t>6.24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Batangbatang</w:t>
      </w:r>
      <w:proofErr w:type="spellEnd"/>
      <w:r w:rsidRPr="00925921">
        <w:rPr>
          <w:rFonts w:ascii="Arial" w:hAnsi="Arial" w:cs="Arial"/>
          <w:b/>
        </w:rPr>
        <w:t xml:space="preserve"> </w:t>
      </w:r>
      <w:proofErr w:type="spellStart"/>
      <w:r w:rsidRPr="00925921">
        <w:rPr>
          <w:rFonts w:ascii="Arial" w:hAnsi="Arial" w:cs="Arial"/>
          <w:b/>
        </w:rPr>
        <w:t>Daya</w:t>
      </w:r>
      <w:proofErr w:type="spellEnd"/>
      <w:r w:rsidRPr="00925921">
        <w:rPr>
          <w:rFonts w:ascii="Arial" w:hAnsi="Arial" w:cs="Arial"/>
          <w:b/>
        </w:rPr>
        <w:tab/>
        <w:t>13</w:t>
      </w:r>
      <w:r w:rsidRPr="00925921">
        <w:rPr>
          <w:rFonts w:ascii="Arial" w:hAnsi="Arial" w:cs="Arial"/>
          <w:b/>
        </w:rPr>
        <w:tab/>
        <w:t>4.72</w:t>
      </w:r>
    </w:p>
    <w:p w:rsidR="004A2AC4" w:rsidRPr="00925921" w:rsidRDefault="004A2AC4" w:rsidP="004A2AC4">
      <w:pPr>
        <w:numPr>
          <w:ilvl w:val="0"/>
          <w:numId w:val="2"/>
        </w:numPr>
        <w:tabs>
          <w:tab w:val="left" w:pos="4230"/>
          <w:tab w:val="left" w:pos="6300"/>
        </w:tabs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Kolpo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id-ID"/>
        </w:rPr>
        <w:t>6</w:t>
      </w:r>
      <w:r w:rsidRPr="00925921">
        <w:rPr>
          <w:rFonts w:ascii="Arial" w:hAnsi="Arial" w:cs="Arial"/>
          <w:b/>
        </w:rPr>
        <w:tab/>
        <w:t>709</w:t>
      </w:r>
    </w:p>
    <w:p w:rsidR="004A2AC4" w:rsidRPr="00925921" w:rsidRDefault="004A2AC4" w:rsidP="004A2AC4">
      <w:pPr>
        <w:tabs>
          <w:tab w:val="left" w:pos="4230"/>
          <w:tab w:val="left" w:pos="6300"/>
        </w:tabs>
        <w:spacing w:after="120"/>
        <w:ind w:left="81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Jumlah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id-ID"/>
        </w:rPr>
        <w:t>98</w:t>
      </w:r>
      <w:r w:rsidRPr="00925921">
        <w:rPr>
          <w:rFonts w:ascii="Arial" w:hAnsi="Arial" w:cs="Arial"/>
          <w:b/>
        </w:rPr>
        <w:tab/>
        <w:t>80.36</w:t>
      </w:r>
    </w:p>
    <w:p w:rsidR="004A2AC4" w:rsidRPr="001D2625" w:rsidRDefault="004A2AC4" w:rsidP="004A2AC4">
      <w:pPr>
        <w:ind w:left="720"/>
        <w:jc w:val="both"/>
        <w:rPr>
          <w:rFonts w:ascii="Arial" w:hAnsi="Arial" w:cs="Arial"/>
          <w:i/>
          <w:sz w:val="20"/>
          <w:lang w:val="id-ID"/>
        </w:rPr>
      </w:pPr>
      <w:r w:rsidRPr="00BC14E8">
        <w:rPr>
          <w:rFonts w:ascii="Arial" w:hAnsi="Arial" w:cs="Arial"/>
          <w:i/>
          <w:sz w:val="20"/>
          <w:lang w:val="sv-SE"/>
        </w:rPr>
        <w:t>Sumber :</w:t>
      </w:r>
      <w:r>
        <w:rPr>
          <w:rFonts w:ascii="Arial" w:hAnsi="Arial" w:cs="Arial"/>
          <w:i/>
          <w:sz w:val="20"/>
          <w:lang w:val="sv-SE"/>
        </w:rPr>
        <w:t xml:space="preserve"> Monografi Kecamatan Semester I Tahun 201</w:t>
      </w:r>
      <w:r>
        <w:rPr>
          <w:rFonts w:ascii="Arial" w:hAnsi="Arial" w:cs="Arial"/>
          <w:i/>
          <w:sz w:val="20"/>
          <w:lang w:val="id-ID"/>
        </w:rPr>
        <w:t>3</w:t>
      </w:r>
    </w:p>
    <w:p w:rsidR="00C97970" w:rsidRDefault="00C97970"/>
    <w:sectPr w:rsidR="00C979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E0CA2"/>
    <w:multiLevelType w:val="hybridMultilevel"/>
    <w:tmpl w:val="4170F452"/>
    <w:lvl w:ilvl="0" w:tplc="8242A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A5EA8EE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0FC03D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DB255C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3A475F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D6C275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6E248E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9AA385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CF069DC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12747"/>
    <w:multiLevelType w:val="multilevel"/>
    <w:tmpl w:val="0B2E6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FB"/>
    <w:rsid w:val="001230FB"/>
    <w:rsid w:val="004A2AC4"/>
    <w:rsid w:val="00B07D1D"/>
    <w:rsid w:val="00C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00D28F-4CBF-422F-B82B-F91E002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dcterms:created xsi:type="dcterms:W3CDTF">2024-01-27T11:03:00Z</dcterms:created>
  <dcterms:modified xsi:type="dcterms:W3CDTF">2024-01-27T11:03:00Z</dcterms:modified>
</cp:coreProperties>
</file>